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22" w:rsidRPr="00F74975" w:rsidRDefault="00B02A22" w:rsidP="00B02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975">
        <w:rPr>
          <w:rFonts w:ascii="Times New Roman" w:hAnsi="Times New Roman" w:cs="Times New Roman"/>
          <w:b/>
          <w:sz w:val="28"/>
          <w:szCs w:val="28"/>
        </w:rPr>
        <w:t>ЗАКЛЮЧЕНИЕ №</w:t>
      </w:r>
      <w:r>
        <w:rPr>
          <w:rFonts w:ascii="Times New Roman" w:hAnsi="Times New Roman" w:cs="Times New Roman"/>
          <w:b/>
          <w:sz w:val="28"/>
          <w:szCs w:val="28"/>
        </w:rPr>
        <w:t>62</w:t>
      </w:r>
    </w:p>
    <w:p w:rsidR="00B02A22" w:rsidRPr="00F74975" w:rsidRDefault="00B02A22" w:rsidP="00B02A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A22" w:rsidRPr="00F74975" w:rsidRDefault="00B02A22" w:rsidP="00B02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975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Красноуральску «О внесении изменений в муниципальную программу «Социальная поддержка населения  городского округа Красноуральск» на 2015 – 2020 годы».</w:t>
      </w:r>
    </w:p>
    <w:p w:rsidR="00B02A22" w:rsidRPr="00F74975" w:rsidRDefault="00B02A22" w:rsidP="00B02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A22" w:rsidRPr="00F74975" w:rsidRDefault="00B02A22" w:rsidP="00B02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29 октября 2015 года</w:t>
      </w:r>
    </w:p>
    <w:p w:rsidR="00B02A22" w:rsidRPr="00F74975" w:rsidRDefault="00B02A22" w:rsidP="00B02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A22" w:rsidRPr="00F74975" w:rsidRDefault="00B02A22" w:rsidP="00B02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1. Письмо администрации городского округа Красноуральск от 21.10.2015 № 203 – на 1 листе.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 «О внесении  изменений в муниципальную программу «Социальная поддержка населения</w:t>
      </w:r>
      <w:r w:rsidRPr="00F749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4975">
        <w:rPr>
          <w:rFonts w:ascii="Times New Roman" w:hAnsi="Times New Roman" w:cs="Times New Roman"/>
          <w:sz w:val="28"/>
          <w:szCs w:val="28"/>
        </w:rPr>
        <w:t>городского округа Красноуральск» на 2015 – 2020 годы» (далее – Проект) – на 6 листах.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3. Пояснительная записка – на 1 листе.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975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</w:t>
      </w:r>
      <w:r w:rsidRPr="00F74975">
        <w:rPr>
          <w:rFonts w:ascii="Times New Roman" w:hAnsi="Times New Roman" w:cs="Times New Roman"/>
          <w:b/>
          <w:sz w:val="28"/>
          <w:szCs w:val="28"/>
        </w:rPr>
        <w:t>Контрольный орган отмечает</w:t>
      </w:r>
      <w:proofErr w:type="gramEnd"/>
      <w:r w:rsidRPr="00F74975">
        <w:rPr>
          <w:rFonts w:ascii="Times New Roman" w:hAnsi="Times New Roman" w:cs="Times New Roman"/>
          <w:b/>
          <w:sz w:val="28"/>
          <w:szCs w:val="28"/>
        </w:rPr>
        <w:t>:</w:t>
      </w:r>
      <w:r w:rsidRPr="00F74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1. Программа «Социальная поддержка населения</w:t>
      </w:r>
      <w:r w:rsidRPr="00F749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4975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Красноуральск» на 2015 - 2020 годы» утверждена  постановлением </w:t>
      </w:r>
      <w:proofErr w:type="spellStart"/>
      <w:proofErr w:type="gramStart"/>
      <w:r w:rsidRPr="00F74975">
        <w:rPr>
          <w:rFonts w:ascii="Times New Roman" w:hAnsi="Times New Roman" w:cs="Times New Roman"/>
          <w:sz w:val="28"/>
          <w:szCs w:val="28"/>
        </w:rPr>
        <w:t>админист-рации</w:t>
      </w:r>
      <w:proofErr w:type="spellEnd"/>
      <w:proofErr w:type="gramEnd"/>
      <w:r w:rsidRPr="00F74975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  от 30.09.2014 № 1615 (далее – Программа) (с изменениями от 06.04.2015 № 405).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2. Проектом предлагается увеличить общую сумму расходов за счет средств местного бюджета  на 2,8 тыс. рублей и внести изменения: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2.1 в паспорт Программы: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Объем финансирования  составит 9854,2 тыс. рублей, из них по годам реализации: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2015 год – 1218,2 тыс. рублей;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2016 год – 1065,0 тыс. рублей;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2017 год – 1017,0 тыс. рублей;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2018 год – 2010,0 тыс. рублей;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2019 год – 2186,0 тыс. рублей;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2020 год – 2358,0 тыс. рублей.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Паспорт Программы излагается в новой редакции.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2.2 в Раздел 1 «Характеристика и анализ текущего состояния социальной поддержки населения городского округа Красноуральск»: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 xml:space="preserve">- пункт 2.2 табличной части излагается в новой редакции. 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Количество граждан, награжденных почетным знаком «Почетный гражданин городского округа Красноуральск» и имеющих регистрацию на территории городского округа Красноуральск увеличивается до 17.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 xml:space="preserve">-  абзац № 8 излагается в новой редакции «Размер пожизненной ежемесячной социальной выплаты за счет средств местного бюджета </w:t>
      </w:r>
      <w:r w:rsidRPr="00F74975">
        <w:rPr>
          <w:rFonts w:ascii="Times New Roman" w:hAnsi="Times New Roman" w:cs="Times New Roman"/>
          <w:sz w:val="28"/>
          <w:szCs w:val="28"/>
        </w:rPr>
        <w:lastRenderedPageBreak/>
        <w:t>утверждается решением Думы городского округа Красноуральск. В городском округе Красноуральск  проживает 17 человек со званием «Почетный гражданин  городского округа Красноуральск».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2.3 приложение № 2 «План мероприятий по выполнению муниципальной программы» излагается в новой редакции.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Сумма финансирования на 2015 год  на выполнение мероприятия № 7, увеличивается на 2,8 тыс. рублей и составит 137,2 тыс. рублей.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ab/>
      </w:r>
      <w:r w:rsidRPr="00F74975">
        <w:rPr>
          <w:rFonts w:ascii="Times New Roman" w:hAnsi="Times New Roman" w:cs="Times New Roman"/>
          <w:sz w:val="28"/>
          <w:szCs w:val="28"/>
        </w:rPr>
        <w:tab/>
      </w:r>
      <w:r w:rsidRPr="00F74975">
        <w:rPr>
          <w:rFonts w:ascii="Times New Roman" w:hAnsi="Times New Roman" w:cs="Times New Roman"/>
          <w:sz w:val="28"/>
          <w:szCs w:val="28"/>
        </w:rPr>
        <w:tab/>
      </w:r>
      <w:r w:rsidRPr="00F74975">
        <w:rPr>
          <w:rFonts w:ascii="Times New Roman" w:hAnsi="Times New Roman" w:cs="Times New Roman"/>
          <w:sz w:val="28"/>
          <w:szCs w:val="28"/>
        </w:rPr>
        <w:tab/>
      </w:r>
      <w:r w:rsidRPr="00F74975">
        <w:rPr>
          <w:rFonts w:ascii="Times New Roman" w:hAnsi="Times New Roman" w:cs="Times New Roman"/>
          <w:sz w:val="28"/>
          <w:szCs w:val="28"/>
        </w:rPr>
        <w:tab/>
        <w:t>ВЫВОД: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A22" w:rsidRPr="00046DF3" w:rsidRDefault="00B02A22" w:rsidP="00B0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 xml:space="preserve"> </w:t>
      </w:r>
      <w:r w:rsidRPr="00046DF3">
        <w:rPr>
          <w:rFonts w:ascii="Times New Roman" w:hAnsi="Times New Roman" w:cs="Times New Roman"/>
          <w:b/>
          <w:sz w:val="28"/>
          <w:szCs w:val="28"/>
        </w:rPr>
        <w:t>1.</w:t>
      </w:r>
      <w:r w:rsidRPr="00046DF3">
        <w:rPr>
          <w:rFonts w:ascii="Times New Roman" w:hAnsi="Times New Roman" w:cs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B02A22" w:rsidRPr="00046DF3" w:rsidRDefault="00B02A22" w:rsidP="00B02A22">
      <w:pPr>
        <w:pStyle w:val="a3"/>
        <w:spacing w:after="0"/>
        <w:ind w:firstLine="709"/>
        <w:jc w:val="both"/>
        <w:rPr>
          <w:sz w:val="28"/>
          <w:szCs w:val="28"/>
        </w:rPr>
      </w:pPr>
      <w:r w:rsidRPr="00046DF3">
        <w:rPr>
          <w:b/>
          <w:sz w:val="28"/>
          <w:szCs w:val="28"/>
        </w:rPr>
        <w:t>2.</w:t>
      </w:r>
      <w:r w:rsidRPr="00046DF3">
        <w:rPr>
          <w:sz w:val="28"/>
          <w:szCs w:val="28"/>
        </w:rPr>
        <w:t xml:space="preserve"> Проект рекомендуется принять за основу при утверждении.</w:t>
      </w:r>
    </w:p>
    <w:p w:rsidR="00B02A22" w:rsidRPr="00046DF3" w:rsidRDefault="00B02A22" w:rsidP="00B0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b/>
          <w:sz w:val="28"/>
          <w:szCs w:val="28"/>
        </w:rPr>
        <w:t>3.</w:t>
      </w:r>
      <w:r w:rsidRPr="00046DF3">
        <w:rPr>
          <w:rFonts w:ascii="Times New Roman" w:hAnsi="Times New Roman" w:cs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46DF3">
        <w:rPr>
          <w:rFonts w:ascii="Times New Roman" w:hAnsi="Times New Roman" w:cs="Times New Roman"/>
          <w:sz w:val="28"/>
          <w:szCs w:val="28"/>
        </w:rPr>
        <w:t>.11.2015.</w:t>
      </w:r>
    </w:p>
    <w:p w:rsidR="00B02A22" w:rsidRPr="00F74975" w:rsidRDefault="00B02A22" w:rsidP="00B02A2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B02A22" w:rsidRPr="00F74975" w:rsidRDefault="00B02A22" w:rsidP="00B0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75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</w:t>
      </w:r>
      <w:proofErr w:type="spellStart"/>
      <w:r w:rsidRPr="00F74975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B02A22" w:rsidRDefault="00B02A22" w:rsidP="00B0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40A" w:rsidRDefault="0088040A"/>
    <w:sectPr w:rsidR="0088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A22"/>
    <w:rsid w:val="0088040A"/>
    <w:rsid w:val="00B0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2A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02A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2015-11-17T09:42:00Z</dcterms:created>
  <dcterms:modified xsi:type="dcterms:W3CDTF">2015-11-17T09:42:00Z</dcterms:modified>
</cp:coreProperties>
</file>